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F88" w:rsidRDefault="00EC49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B23F88" w:rsidRDefault="00EC49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РЕЗУЛЬТАТАХ ПУБЛИЧНЫХ СЛУШАНИЙ</w:t>
      </w:r>
    </w:p>
    <w:p w:rsidR="00B23F88" w:rsidRDefault="00EC49C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сельском поселении</w:t>
      </w:r>
      <w:r w:rsidR="00C10693">
        <w:rPr>
          <w:rFonts w:ascii="Times New Roman" w:hAnsi="Times New Roman" w:cs="Times New Roman"/>
          <w:b/>
          <w:sz w:val="24"/>
          <w:szCs w:val="24"/>
        </w:rPr>
        <w:t xml:space="preserve"> Луначарский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муниципального района Ставропольский Самарской области</w:t>
      </w:r>
    </w:p>
    <w:p w:rsidR="00B23F88" w:rsidRDefault="00B23F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3F88" w:rsidRDefault="00A849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r w:rsidR="00EC49CD">
        <w:rPr>
          <w:rFonts w:ascii="Times New Roman" w:hAnsi="Times New Roman" w:cs="Times New Roman"/>
          <w:sz w:val="24"/>
          <w:szCs w:val="24"/>
        </w:rPr>
        <w:t xml:space="preserve"> марта 2020 года</w:t>
      </w:r>
      <w:r w:rsidR="00EC49CD">
        <w:rPr>
          <w:rFonts w:ascii="Times New Roman" w:hAnsi="Times New Roman" w:cs="Times New Roman"/>
          <w:sz w:val="24"/>
          <w:szCs w:val="24"/>
        </w:rPr>
        <w:tab/>
      </w:r>
      <w:r w:rsidR="00EC49CD">
        <w:rPr>
          <w:rFonts w:ascii="Times New Roman" w:hAnsi="Times New Roman" w:cs="Times New Roman"/>
          <w:sz w:val="24"/>
          <w:szCs w:val="24"/>
        </w:rPr>
        <w:tab/>
      </w:r>
      <w:r w:rsidR="00EC49CD">
        <w:rPr>
          <w:rFonts w:ascii="Times New Roman" w:hAnsi="Times New Roman" w:cs="Times New Roman"/>
          <w:sz w:val="24"/>
          <w:szCs w:val="24"/>
        </w:rPr>
        <w:tab/>
      </w:r>
      <w:r w:rsidR="00EC49CD">
        <w:rPr>
          <w:rFonts w:ascii="Times New Roman" w:hAnsi="Times New Roman" w:cs="Times New Roman"/>
          <w:sz w:val="24"/>
          <w:szCs w:val="24"/>
        </w:rPr>
        <w:tab/>
      </w:r>
      <w:r w:rsidR="00EC49CD">
        <w:rPr>
          <w:rFonts w:ascii="Times New Roman" w:hAnsi="Times New Roman" w:cs="Times New Roman"/>
          <w:sz w:val="24"/>
          <w:szCs w:val="24"/>
        </w:rPr>
        <w:tab/>
      </w:r>
      <w:r w:rsidR="00EC49CD">
        <w:rPr>
          <w:rFonts w:ascii="Times New Roman" w:hAnsi="Times New Roman" w:cs="Times New Roman"/>
          <w:sz w:val="24"/>
          <w:szCs w:val="24"/>
        </w:rPr>
        <w:tab/>
      </w:r>
      <w:r w:rsidR="00EC49CD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EC49CD">
        <w:rPr>
          <w:rFonts w:ascii="Times New Roman" w:hAnsi="Times New Roman" w:cs="Times New Roman"/>
          <w:sz w:val="24"/>
          <w:szCs w:val="24"/>
        </w:rPr>
        <w:tab/>
      </w:r>
      <w:r w:rsidR="00EC49CD">
        <w:rPr>
          <w:rFonts w:ascii="Times New Roman" w:hAnsi="Times New Roman" w:cs="Times New Roman"/>
          <w:sz w:val="24"/>
          <w:szCs w:val="24"/>
        </w:rPr>
        <w:tab/>
      </w:r>
      <w:r w:rsidR="00EC49CD">
        <w:rPr>
          <w:rFonts w:ascii="Times New Roman" w:hAnsi="Times New Roman" w:cs="Times New Roman"/>
          <w:sz w:val="24"/>
          <w:szCs w:val="24"/>
        </w:rPr>
        <w:tab/>
      </w:r>
      <w:r w:rsidR="00EC49C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B23F88" w:rsidRDefault="00B23F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23F88" w:rsidRDefault="00EC49C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</w:t>
      </w:r>
      <w:r w:rsidR="00C10693">
        <w:rPr>
          <w:rFonts w:ascii="Times New Roman" w:hAnsi="Times New Roman" w:cs="Times New Roman"/>
          <w:sz w:val="24"/>
          <w:szCs w:val="24"/>
        </w:rPr>
        <w:t xml:space="preserve"> Луначарский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муниципального района Ставропольский Самарской области</w:t>
      </w:r>
    </w:p>
    <w:p w:rsidR="00B23F88" w:rsidRDefault="00B23F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3F88" w:rsidRDefault="00EC49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проекта, рассмотренного на публичных слушаниях: проект решения Собрания представителей сельского поселения </w:t>
      </w:r>
      <w:r w:rsidR="00C10693">
        <w:rPr>
          <w:rFonts w:ascii="Times New Roman" w:hAnsi="Times New Roman" w:cs="Times New Roman"/>
          <w:sz w:val="24"/>
          <w:szCs w:val="24"/>
        </w:rPr>
        <w:t>Луначарский</w:t>
      </w:r>
      <w:r w:rsidR="00A849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«Об утверждении норм и правил по благоустройству территории сельского поселения </w:t>
      </w:r>
      <w:r w:rsidR="00C10693">
        <w:rPr>
          <w:rFonts w:ascii="Times New Roman" w:hAnsi="Times New Roman" w:cs="Times New Roman"/>
          <w:sz w:val="24"/>
          <w:szCs w:val="24"/>
        </w:rPr>
        <w:t>Луначарский</w:t>
      </w:r>
      <w:r w:rsidR="00A849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в новой редакции» (далее – Проект).</w:t>
      </w:r>
    </w:p>
    <w:p w:rsidR="00B23F88" w:rsidRDefault="00EC49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участников, которые приняли участие в публичных слушаниях – 2 (два). </w:t>
      </w:r>
    </w:p>
    <w:p w:rsidR="00B23F88" w:rsidRDefault="00EC49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49F8">
        <w:rPr>
          <w:rFonts w:ascii="Times New Roman" w:hAnsi="Times New Roman" w:cs="Times New Roman"/>
          <w:sz w:val="24"/>
          <w:szCs w:val="24"/>
        </w:rPr>
        <w:t>На основании пр</w:t>
      </w:r>
      <w:r w:rsidR="001A4274">
        <w:rPr>
          <w:rFonts w:ascii="Times New Roman" w:hAnsi="Times New Roman" w:cs="Times New Roman"/>
          <w:sz w:val="24"/>
          <w:szCs w:val="24"/>
        </w:rPr>
        <w:t>отокола публичных слушаний от 26</w:t>
      </w:r>
      <w:r w:rsidRPr="00A849F8">
        <w:rPr>
          <w:rFonts w:ascii="Times New Roman" w:hAnsi="Times New Roman" w:cs="Times New Roman"/>
          <w:sz w:val="24"/>
          <w:szCs w:val="24"/>
        </w:rPr>
        <w:t xml:space="preserve"> марта 2020 года</w:t>
      </w:r>
      <w:r w:rsidR="001A4274">
        <w:rPr>
          <w:rFonts w:ascii="Times New Roman" w:hAnsi="Times New Roman" w:cs="Times New Roman"/>
          <w:color w:val="C00000"/>
          <w:sz w:val="24"/>
          <w:szCs w:val="24"/>
        </w:rPr>
        <w:t>.</w:t>
      </w:r>
    </w:p>
    <w:tbl>
      <w:tblPr>
        <w:tblW w:w="9921" w:type="dxa"/>
        <w:tblInd w:w="-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44"/>
        <w:gridCol w:w="4677"/>
      </w:tblGrid>
      <w:tr w:rsidR="00B23F88">
        <w:trPr>
          <w:trHeight w:val="215"/>
        </w:trPr>
        <w:tc>
          <w:tcPr>
            <w:tcW w:w="9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F88" w:rsidRDefault="00EC49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</w:t>
            </w:r>
          </w:p>
        </w:tc>
      </w:tr>
      <w:tr w:rsidR="00B23F88"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F88" w:rsidRDefault="00EC49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предложений и (или) замечаний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F88" w:rsidRDefault="00EC49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 о целесообразности (или нецелесообразности) учета внесенных предложений и (или) замечаний</w:t>
            </w:r>
          </w:p>
        </w:tc>
      </w:tr>
      <w:tr w:rsidR="00B23F88"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F88" w:rsidRDefault="00EC4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Поддерживаю Проект решения, рассматриваемый на публичных слушаниях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F88" w:rsidRDefault="00EC4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Целесообразно учесть предложение</w:t>
            </w:r>
          </w:p>
        </w:tc>
      </w:tr>
      <w:tr w:rsidR="00B23F88">
        <w:trPr>
          <w:trHeight w:val="22"/>
        </w:trPr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F88" w:rsidRDefault="00EC4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Поддерживаю проект решения в представленной редакции  </w:t>
            </w:r>
          </w:p>
          <w:p w:rsidR="00B23F88" w:rsidRDefault="00B23F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F88" w:rsidRDefault="00EC4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Целесообразно учесть предложение</w:t>
            </w:r>
          </w:p>
        </w:tc>
      </w:tr>
      <w:tr w:rsidR="00B23F88">
        <w:tc>
          <w:tcPr>
            <w:tcW w:w="9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F88" w:rsidRDefault="00EC49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 и замечания иных участников публичных слушаний</w:t>
            </w:r>
          </w:p>
        </w:tc>
      </w:tr>
      <w:tr w:rsidR="00B23F88">
        <w:trPr>
          <w:trHeight w:val="589"/>
        </w:trPr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F88" w:rsidRDefault="00EC49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предложений и (или) замечаний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F88" w:rsidRDefault="00EC49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 о целесообразности (или нецелесообразности) учета внесенных предложений и (или) замечаний</w:t>
            </w:r>
          </w:p>
        </w:tc>
      </w:tr>
      <w:tr w:rsidR="00B23F88"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F88" w:rsidRDefault="00EC4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  <w:bookmarkStart w:id="0" w:name="_GoBack"/>
            <w:bookmarkEnd w:id="0"/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F88" w:rsidRDefault="00EC49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B23F88" w:rsidRDefault="00B23F8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23F88" w:rsidRDefault="00EC49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учтенных замечаний и предложений участников публичных слушаний — нет.</w:t>
      </w:r>
    </w:p>
    <w:p w:rsidR="00B23F88" w:rsidRDefault="00EC49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Выводы по результатам публичных слушаний по Проекту:</w:t>
      </w:r>
    </w:p>
    <w:p w:rsidR="00B23F88" w:rsidRDefault="00EC49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Мнения о целесообразности и типичные мнения, содержащие положительную оценку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вопросам публичных слушаний: высказали – 2 (два) человека.</w:t>
      </w:r>
    </w:p>
    <w:p w:rsidR="00B23F88" w:rsidRDefault="00EC49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Мнения, содержащие отрицательную оценку по вопросу публичных слушаний – не высказаны.</w:t>
      </w:r>
    </w:p>
    <w:p w:rsidR="00B23F88" w:rsidRDefault="00EC49C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Замечания и предложения по вопросам публичных слушаний — не высказаны.</w:t>
      </w:r>
    </w:p>
    <w:p w:rsidR="00B23F88" w:rsidRDefault="00EC49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По результатам рассмотрения мнений, замечаний и предложений участников публичных слушаний рекомендуется: </w:t>
      </w:r>
      <w:r>
        <w:rPr>
          <w:rFonts w:ascii="Times New Roman" w:hAnsi="Times New Roman" w:cs="Times New Roman"/>
          <w:sz w:val="24"/>
          <w:szCs w:val="24"/>
          <w:u w:val="single"/>
        </w:rPr>
        <w:t>принять Проект в редакции, вынесенной на публичные слушания.</w:t>
      </w:r>
    </w:p>
    <w:p w:rsidR="00B23F88" w:rsidRDefault="00B23F88">
      <w:pPr>
        <w:spacing w:after="0" w:line="240" w:lineRule="auto"/>
        <w:jc w:val="both"/>
        <w:rPr>
          <w:rFonts w:cs="Times New Roman"/>
        </w:rPr>
      </w:pPr>
    </w:p>
    <w:p w:rsidR="00B23F88" w:rsidRDefault="00EC49C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</w:t>
      </w:r>
    </w:p>
    <w:p w:rsidR="00B23F88" w:rsidRDefault="00EC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10693">
        <w:rPr>
          <w:rFonts w:ascii="Times New Roman" w:hAnsi="Times New Roman" w:cs="Times New Roman"/>
          <w:sz w:val="24"/>
          <w:szCs w:val="24"/>
        </w:rPr>
        <w:t>Луначарский</w:t>
      </w:r>
    </w:p>
    <w:p w:rsidR="00B23F88" w:rsidRDefault="00EC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B23F88" w:rsidRDefault="00EC49CD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1" w:name="_Hlk23150317"/>
      <w:bookmarkStart w:id="2" w:name="_Hlk23149842"/>
      <w:r>
        <w:rPr>
          <w:rFonts w:ascii="Times New Roman" w:hAnsi="Times New Roman" w:cs="Times New Roman"/>
          <w:sz w:val="24"/>
          <w:szCs w:val="24"/>
        </w:rPr>
        <w:t>Самарской области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bookmarkEnd w:id="1"/>
      <w:bookmarkEnd w:id="2"/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10693">
        <w:rPr>
          <w:rFonts w:ascii="Times New Roman" w:hAnsi="Times New Roman" w:cs="Times New Roman"/>
          <w:sz w:val="24"/>
          <w:szCs w:val="24"/>
        </w:rPr>
        <w:t>Т.А. Шульга</w:t>
      </w:r>
    </w:p>
    <w:sectPr w:rsidR="00B23F88">
      <w:headerReference w:type="default" r:id="rId7"/>
      <w:footerReference w:type="default" r:id="rId8"/>
      <w:pgSz w:w="11906" w:h="16838"/>
      <w:pgMar w:top="765" w:right="850" w:bottom="765" w:left="1134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3F2F" w:rsidRDefault="00513F2F">
      <w:pPr>
        <w:spacing w:after="0" w:line="240" w:lineRule="auto"/>
      </w:pPr>
      <w:r>
        <w:separator/>
      </w:r>
    </w:p>
  </w:endnote>
  <w:endnote w:type="continuationSeparator" w:id="0">
    <w:p w:rsidR="00513F2F" w:rsidRDefault="00513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F88" w:rsidRDefault="00B23F88">
    <w:pPr>
      <w:pStyle w:val="af0"/>
      <w:ind w:right="360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3F2F" w:rsidRDefault="00513F2F">
      <w:pPr>
        <w:spacing w:after="0" w:line="240" w:lineRule="auto"/>
      </w:pPr>
      <w:r>
        <w:separator/>
      </w:r>
    </w:p>
  </w:footnote>
  <w:footnote w:type="continuationSeparator" w:id="0">
    <w:p w:rsidR="00513F2F" w:rsidRDefault="00513F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F88" w:rsidRDefault="00B23F88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F88"/>
    <w:rsid w:val="00096473"/>
    <w:rsid w:val="001A4274"/>
    <w:rsid w:val="00444E3A"/>
    <w:rsid w:val="00513F2F"/>
    <w:rsid w:val="00517E15"/>
    <w:rsid w:val="007D3566"/>
    <w:rsid w:val="008E4C6F"/>
    <w:rsid w:val="00A849F8"/>
    <w:rsid w:val="00B218B9"/>
    <w:rsid w:val="00B23F88"/>
    <w:rsid w:val="00C10693"/>
    <w:rsid w:val="00E641DD"/>
    <w:rsid w:val="00EC4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semiHidden/>
    <w:qFormat/>
    <w:rsid w:val="00A02D53"/>
    <w:rPr>
      <w:sz w:val="20"/>
      <w:szCs w:val="20"/>
    </w:rPr>
  </w:style>
  <w:style w:type="character" w:styleId="a4">
    <w:name w:val="page number"/>
    <w:basedOn w:val="a0"/>
    <w:qFormat/>
    <w:rsid w:val="00A02D53"/>
  </w:style>
  <w:style w:type="character" w:customStyle="1" w:styleId="a5">
    <w:name w:val="Верхний колонтитул Знак"/>
    <w:basedOn w:val="a0"/>
    <w:qFormat/>
    <w:rsid w:val="00A02D53"/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qFormat/>
    <w:rsid w:val="00A02D53"/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character" w:customStyle="1" w:styleId="a7">
    <w:name w:val="Привязка сноски"/>
    <w:rPr>
      <w:vertAlign w:val="superscript"/>
    </w:rPr>
  </w:style>
  <w:style w:type="character" w:customStyle="1" w:styleId="FootnoteCharacters">
    <w:name w:val="Footnote Characters"/>
    <w:semiHidden/>
    <w:qFormat/>
    <w:rsid w:val="00A02D53"/>
    <w:rPr>
      <w:vertAlign w:val="superscript"/>
    </w:rPr>
  </w:style>
  <w:style w:type="character" w:customStyle="1" w:styleId="a8">
    <w:name w:val="Текст выноски Знак"/>
    <w:basedOn w:val="a0"/>
    <w:uiPriority w:val="99"/>
    <w:semiHidden/>
    <w:qFormat/>
    <w:rsid w:val="008A620D"/>
    <w:rPr>
      <w:rFonts w:ascii="Times New Roman" w:hAnsi="Times New Roman" w:cs="Times New Roman"/>
      <w:sz w:val="18"/>
      <w:szCs w:val="18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e">
    <w:name w:val="footnote text"/>
    <w:basedOn w:val="a"/>
    <w:semiHidden/>
    <w:unhideWhenUsed/>
    <w:rsid w:val="00A02D53"/>
    <w:pPr>
      <w:spacing w:after="0" w:line="240" w:lineRule="auto"/>
    </w:pPr>
    <w:rPr>
      <w:sz w:val="20"/>
      <w:szCs w:val="20"/>
    </w:rPr>
  </w:style>
  <w:style w:type="paragraph" w:styleId="af">
    <w:name w:val="header"/>
    <w:basedOn w:val="a"/>
    <w:rsid w:val="00A02D53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paragraph" w:styleId="af0">
    <w:name w:val="footer"/>
    <w:basedOn w:val="a"/>
    <w:rsid w:val="00A02D53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paragraph" w:customStyle="1" w:styleId="2">
    <w:name w:val="Знак Знак2"/>
    <w:basedOn w:val="a"/>
    <w:qFormat/>
    <w:rsid w:val="00C65353"/>
    <w:pPr>
      <w:spacing w:beforeAutospacing="1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f1">
    <w:name w:val="Balloon Text"/>
    <w:basedOn w:val="a"/>
    <w:uiPriority w:val="99"/>
    <w:semiHidden/>
    <w:unhideWhenUsed/>
    <w:qFormat/>
    <w:rsid w:val="008A620D"/>
    <w:pPr>
      <w:spacing w:after="0" w:line="240" w:lineRule="auto"/>
    </w:pPr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semiHidden/>
    <w:qFormat/>
    <w:rsid w:val="00A02D53"/>
    <w:rPr>
      <w:sz w:val="20"/>
      <w:szCs w:val="20"/>
    </w:rPr>
  </w:style>
  <w:style w:type="character" w:styleId="a4">
    <w:name w:val="page number"/>
    <w:basedOn w:val="a0"/>
    <w:qFormat/>
    <w:rsid w:val="00A02D53"/>
  </w:style>
  <w:style w:type="character" w:customStyle="1" w:styleId="a5">
    <w:name w:val="Верхний колонтитул Знак"/>
    <w:basedOn w:val="a0"/>
    <w:qFormat/>
    <w:rsid w:val="00A02D53"/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qFormat/>
    <w:rsid w:val="00A02D53"/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character" w:customStyle="1" w:styleId="a7">
    <w:name w:val="Привязка сноски"/>
    <w:rPr>
      <w:vertAlign w:val="superscript"/>
    </w:rPr>
  </w:style>
  <w:style w:type="character" w:customStyle="1" w:styleId="FootnoteCharacters">
    <w:name w:val="Footnote Characters"/>
    <w:semiHidden/>
    <w:qFormat/>
    <w:rsid w:val="00A02D53"/>
    <w:rPr>
      <w:vertAlign w:val="superscript"/>
    </w:rPr>
  </w:style>
  <w:style w:type="character" w:customStyle="1" w:styleId="a8">
    <w:name w:val="Текст выноски Знак"/>
    <w:basedOn w:val="a0"/>
    <w:uiPriority w:val="99"/>
    <w:semiHidden/>
    <w:qFormat/>
    <w:rsid w:val="008A620D"/>
    <w:rPr>
      <w:rFonts w:ascii="Times New Roman" w:hAnsi="Times New Roman" w:cs="Times New Roman"/>
      <w:sz w:val="18"/>
      <w:szCs w:val="18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e">
    <w:name w:val="footnote text"/>
    <w:basedOn w:val="a"/>
    <w:semiHidden/>
    <w:unhideWhenUsed/>
    <w:rsid w:val="00A02D53"/>
    <w:pPr>
      <w:spacing w:after="0" w:line="240" w:lineRule="auto"/>
    </w:pPr>
    <w:rPr>
      <w:sz w:val="20"/>
      <w:szCs w:val="20"/>
    </w:rPr>
  </w:style>
  <w:style w:type="paragraph" w:styleId="af">
    <w:name w:val="header"/>
    <w:basedOn w:val="a"/>
    <w:rsid w:val="00A02D53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paragraph" w:styleId="af0">
    <w:name w:val="footer"/>
    <w:basedOn w:val="a"/>
    <w:rsid w:val="00A02D53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paragraph" w:customStyle="1" w:styleId="2">
    <w:name w:val="Знак Знак2"/>
    <w:basedOn w:val="a"/>
    <w:qFormat/>
    <w:rsid w:val="00C65353"/>
    <w:pPr>
      <w:spacing w:beforeAutospacing="1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f1">
    <w:name w:val="Balloon Text"/>
    <w:basedOn w:val="a"/>
    <w:uiPriority w:val="99"/>
    <w:semiHidden/>
    <w:unhideWhenUsed/>
    <w:qFormat/>
    <w:rsid w:val="008A620D"/>
    <w:pPr>
      <w:spacing w:after="0" w:line="240" w:lineRule="auto"/>
    </w:pPr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2020-03-26T07:35:00Z</cp:lastPrinted>
  <dcterms:created xsi:type="dcterms:W3CDTF">2020-03-26T07:28:00Z</dcterms:created>
  <dcterms:modified xsi:type="dcterms:W3CDTF">2020-03-26T07:35:00Z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